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326E" w14:textId="77777777" w:rsidR="00C16B21" w:rsidRPr="009A5962" w:rsidRDefault="00C16B21" w:rsidP="002F20C7">
      <w:pPr>
        <w:spacing w:after="0" w:line="240" w:lineRule="auto"/>
        <w:ind w:left="0" w:firstLine="0"/>
        <w:jc w:val="both"/>
        <w:rPr>
          <w:rFonts w:ascii="Arial" w:eastAsia="HVD Poster Clean" w:hAnsi="Arial" w:cs="Arial"/>
          <w:b/>
          <w:sz w:val="22"/>
          <w:szCs w:val="20"/>
        </w:rPr>
      </w:pPr>
    </w:p>
    <w:p w14:paraId="1AAC55A0" w14:textId="77777777" w:rsidR="004F4087" w:rsidRPr="00BC1004" w:rsidRDefault="004F4087" w:rsidP="004F4087">
      <w:pPr>
        <w:spacing w:after="0" w:line="240" w:lineRule="auto"/>
        <w:ind w:left="0" w:right="310" w:firstLine="0"/>
        <w:rPr>
          <w:rFonts w:ascii="HVD Poster Clean" w:eastAsia="HVD Poster Clean" w:hAnsi="HVD Poster Clean" w:cs="HVD Poster Clean"/>
          <w:b/>
          <w:bCs/>
          <w:color w:val="E5005B"/>
          <w:sz w:val="104"/>
          <w:szCs w:val="104"/>
          <w:lang w:val="es-CO"/>
        </w:rPr>
      </w:pPr>
      <w:r w:rsidRPr="00BC1004">
        <w:rPr>
          <w:rFonts w:ascii="HVD Poster Clean" w:eastAsia="HVD Poster Clean" w:hAnsi="HVD Poster Clean" w:cs="HVD Poster Clean"/>
          <w:b/>
          <w:bCs/>
          <w:color w:val="7D3B8D"/>
          <w:sz w:val="104"/>
          <w:szCs w:val="104"/>
          <w:lang w:val="es-CO"/>
        </w:rPr>
        <w:t>EXPRI</w:t>
      </w:r>
      <w:r w:rsidRPr="00BC1004">
        <w:rPr>
          <w:rFonts w:ascii="HVD Poster Clean" w:eastAsia="HVD Poster Clean" w:hAnsi="HVD Poster Clean" w:cs="HVD Poster Clean"/>
          <w:b/>
          <w:bCs/>
          <w:color w:val="BC4781"/>
          <w:sz w:val="104"/>
          <w:szCs w:val="104"/>
          <w:lang w:val="es-CO"/>
        </w:rPr>
        <w:t>MEZ</w:t>
      </w:r>
      <w:r w:rsidRPr="00BC1004">
        <w:rPr>
          <w:rFonts w:ascii="HVD Poster Clean" w:eastAsia="HVD Poster Clean" w:hAnsi="HVD Poster Clean" w:cs="HVD Poster Clean"/>
          <w:b/>
          <w:bCs/>
          <w:color w:val="E5005B"/>
          <w:sz w:val="104"/>
          <w:szCs w:val="104"/>
          <w:lang w:val="es-CO"/>
        </w:rPr>
        <w:t xml:space="preserve">-VOUS </w:t>
      </w:r>
    </w:p>
    <w:p w14:paraId="671E6679" w14:textId="3FEDA3A9" w:rsidR="009A5962" w:rsidRPr="00BC1004" w:rsidRDefault="004F4087" w:rsidP="004F4087">
      <w:pPr>
        <w:spacing w:after="0" w:line="240" w:lineRule="auto"/>
        <w:ind w:left="0" w:right="310" w:firstLine="0"/>
        <w:rPr>
          <w:rFonts w:ascii="HVD Poster Clean" w:eastAsia="HVD Poster Clean" w:hAnsi="HVD Poster Clean" w:cs="HVD Poster Clean"/>
          <w:color w:val="7D3B8D"/>
          <w:sz w:val="112"/>
          <w:szCs w:val="112"/>
          <w:lang w:val="es-CO"/>
        </w:rPr>
      </w:pPr>
      <w:r w:rsidRPr="00BC1004">
        <w:rPr>
          <w:rFonts w:ascii="HVD Poster Clean" w:eastAsia="HVD Poster Clean" w:hAnsi="HVD Poster Clean" w:cs="HVD Poster Clean"/>
          <w:b/>
          <w:bCs/>
          <w:color w:val="7D3B8D"/>
          <w:sz w:val="104"/>
          <w:szCs w:val="104"/>
          <w:lang w:val="es-CO"/>
        </w:rPr>
        <w:t xml:space="preserve">SUR </w:t>
      </w:r>
      <w:r w:rsidRPr="00BC1004">
        <w:rPr>
          <w:rFonts w:ascii="HVD Poster Clean" w:eastAsia="HVD Poster Clean" w:hAnsi="HVD Poster Clean" w:cs="HVD Poster Clean"/>
          <w:b/>
          <w:bCs/>
          <w:color w:val="BC4781"/>
          <w:sz w:val="104"/>
          <w:szCs w:val="104"/>
          <w:lang w:val="es-CO"/>
        </w:rPr>
        <w:t>LES S</w:t>
      </w:r>
      <w:r w:rsidRPr="00BC1004">
        <w:rPr>
          <w:rFonts w:ascii="HVD Poster Clean" w:eastAsia="HVD Poster Clean" w:hAnsi="HVD Poster Clean" w:cs="HVD Poster Clean"/>
          <w:b/>
          <w:bCs/>
          <w:color w:val="E5005B"/>
          <w:sz w:val="104"/>
          <w:szCs w:val="104"/>
          <w:lang w:val="es-CO"/>
        </w:rPr>
        <w:t>OINS</w:t>
      </w:r>
      <w:r w:rsidRPr="00BC1004">
        <w:rPr>
          <w:rFonts w:ascii="HVD Poster Clean" w:eastAsia="HVD Poster Clean" w:hAnsi="HVD Poster Clean" w:cs="HVD Poster Clean"/>
          <w:b/>
          <w:bCs/>
          <w:color w:val="7D3B8D"/>
          <w:sz w:val="104"/>
          <w:szCs w:val="104"/>
          <w:lang w:val="es-CO"/>
        </w:rPr>
        <w:t xml:space="preserve"> </w:t>
      </w:r>
      <w:r w:rsidRPr="00BC1004">
        <w:rPr>
          <w:rFonts w:ascii="HVD Poster Clean" w:eastAsia="HVD Poster Clean" w:hAnsi="HVD Poster Clean" w:cs="HVD Poster Clean"/>
          <w:b/>
          <w:bCs/>
          <w:color w:val="E5005B"/>
          <w:sz w:val="104"/>
          <w:szCs w:val="104"/>
          <w:lang w:val="es-CO"/>
        </w:rPr>
        <w:t>DE</w:t>
      </w:r>
      <w:r w:rsidRPr="00BC1004">
        <w:rPr>
          <w:rFonts w:ascii="HVD Poster Clean" w:eastAsia="HVD Poster Clean" w:hAnsi="HVD Poster Clean" w:cs="HVD Poster Clean"/>
          <w:color w:val="7D3B8D"/>
          <w:sz w:val="112"/>
          <w:szCs w:val="112"/>
          <w:lang w:val="es-CO"/>
        </w:rPr>
        <w:t xml:space="preserve"> </w:t>
      </w:r>
      <w:r w:rsidRPr="00BC1004">
        <w:rPr>
          <w:rFonts w:ascii="HVD Poster Clean" w:eastAsia="HVD Poster Clean" w:hAnsi="HVD Poster Clean" w:cs="HVD Poster Clean"/>
          <w:b/>
          <w:bCs/>
          <w:color w:val="7D3B8D"/>
          <w:sz w:val="104"/>
          <w:szCs w:val="104"/>
          <w:lang w:val="es-CO"/>
        </w:rPr>
        <w:t>SAN</w:t>
      </w:r>
      <w:r w:rsidRPr="00BC1004">
        <w:rPr>
          <w:rFonts w:ascii="HVD Poster Clean" w:eastAsia="HVD Poster Clean" w:hAnsi="HVD Poster Clean" w:cs="HVD Poster Clean"/>
          <w:b/>
          <w:bCs/>
          <w:color w:val="BC4781"/>
          <w:sz w:val="104"/>
          <w:szCs w:val="104"/>
          <w:lang w:val="es-CO"/>
        </w:rPr>
        <w:t>TÉ</w:t>
      </w:r>
      <w:r w:rsidRPr="00BC1004">
        <w:rPr>
          <w:rFonts w:ascii="HVD Poster Clean" w:eastAsia="HVD Poster Clean" w:hAnsi="HVD Poster Clean" w:cs="HVD Poster Clean"/>
          <w:b/>
          <w:bCs/>
          <w:color w:val="7D3B8D"/>
          <w:sz w:val="104"/>
          <w:szCs w:val="104"/>
          <w:lang w:val="es-CO"/>
        </w:rPr>
        <w:t xml:space="preserve"> </w:t>
      </w:r>
      <w:r w:rsidRPr="00BC1004">
        <w:rPr>
          <w:rFonts w:ascii="HVD Poster Clean" w:eastAsia="HVD Poster Clean" w:hAnsi="HVD Poster Clean" w:cs="HVD Poster Clean"/>
          <w:b/>
          <w:bCs/>
          <w:color w:val="BC4781"/>
          <w:sz w:val="104"/>
          <w:szCs w:val="104"/>
          <w:lang w:val="es-CO"/>
        </w:rPr>
        <w:t>DES</w:t>
      </w:r>
      <w:r w:rsidRPr="00BC1004">
        <w:rPr>
          <w:rFonts w:ascii="HVD Poster Clean" w:eastAsia="HVD Poster Clean" w:hAnsi="HVD Poster Clean" w:cs="HVD Poster Clean"/>
          <w:b/>
          <w:bCs/>
          <w:color w:val="7D3B8D"/>
          <w:sz w:val="104"/>
          <w:szCs w:val="104"/>
          <w:lang w:val="es-CO"/>
        </w:rPr>
        <w:t xml:space="preserve"> </w:t>
      </w:r>
      <w:r w:rsidRPr="00BC1004">
        <w:rPr>
          <w:rFonts w:ascii="HVD Poster Clean" w:eastAsia="HVD Poster Clean" w:hAnsi="HVD Poster Clean" w:cs="HVD Poster Clean"/>
          <w:b/>
          <w:bCs/>
          <w:color w:val="E5005B"/>
          <w:sz w:val="104"/>
          <w:szCs w:val="104"/>
          <w:lang w:val="es-CO"/>
        </w:rPr>
        <w:t>JEUNES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4314"/>
      </w:tblGrid>
      <w:tr w:rsidR="002F20C7" w:rsidRPr="004F4087" w14:paraId="59AE9C36" w14:textId="77777777" w:rsidTr="002F20C7">
        <w:trPr>
          <w:trHeight w:val="2455"/>
        </w:trPr>
        <w:tc>
          <w:tcPr>
            <w:tcW w:w="6012" w:type="dxa"/>
            <w:vMerge w:val="restart"/>
          </w:tcPr>
          <w:p w14:paraId="144E18DC" w14:textId="77777777" w:rsidR="002F20C7" w:rsidRPr="004F4087" w:rsidRDefault="009A5962" w:rsidP="009A5962">
            <w:pPr>
              <w:spacing w:after="0" w:line="187" w:lineRule="auto"/>
              <w:ind w:left="0" w:right="432" w:firstLine="0"/>
              <w:rPr>
                <w:rFonts w:ascii="Poppins" w:eastAsia="Poppins" w:hAnsi="Poppins" w:cs="Poppins"/>
                <w:b/>
                <w:color w:val="78368B"/>
                <w:sz w:val="40"/>
                <w:lang w:val="fr-FR"/>
              </w:rPr>
            </w:pPr>
            <w:r w:rsidRPr="004F4087">
              <w:rPr>
                <w:rFonts w:ascii="Poppins" w:eastAsia="Poppins" w:hAnsi="Poppins" w:cs="Poppins"/>
                <w:b/>
                <w:color w:val="78368B"/>
                <w:sz w:val="40"/>
                <w:lang w:val="fr-FR"/>
              </w:rPr>
              <w:t>Enquête sur l’expérience patient des enfants et des jeunes 2024</w:t>
            </w:r>
          </w:p>
          <w:p w14:paraId="131C6ECA" w14:textId="77777777" w:rsidR="002F20C7" w:rsidRPr="004F4087" w:rsidRDefault="009A5962" w:rsidP="009A5962">
            <w:pPr>
              <w:spacing w:before="180" w:after="0" w:line="257" w:lineRule="auto"/>
              <w:ind w:left="0" w:right="893" w:firstLine="0"/>
              <w:rPr>
                <w:rFonts w:ascii="NexaRegular" w:hAnsi="NexaRegular"/>
                <w:lang w:val="fr-FR"/>
              </w:rPr>
            </w:pPr>
            <w:r w:rsidRPr="004F4087">
              <w:rPr>
                <w:rFonts w:ascii="NexaRegular" w:hAnsi="NexaRegular"/>
                <w:lang w:val="fr-FR"/>
              </w:rPr>
              <w:t>Nous voulons savoir ce que les gens pensent des soins qu’ils reçoivent dans cet hôpital. Nous allons demander leur avis aux enfants, aux jeunes et à leurs parents ou accompagnants.</w:t>
            </w:r>
          </w:p>
          <w:p w14:paraId="44D2FE12" w14:textId="77777777" w:rsidR="002F20C7" w:rsidRPr="004F4087" w:rsidRDefault="009A5962" w:rsidP="009A5962">
            <w:pPr>
              <w:spacing w:before="100" w:after="0" w:line="257" w:lineRule="auto"/>
              <w:ind w:left="0" w:right="893" w:firstLine="0"/>
              <w:rPr>
                <w:rFonts w:ascii="NexaRegular" w:hAnsi="NexaRegular"/>
                <w:lang w:val="fr-FR"/>
              </w:rPr>
            </w:pPr>
            <w:r w:rsidRPr="004F4087">
              <w:rPr>
                <w:rFonts w:ascii="NexaRegular" w:hAnsi="NexaRegular"/>
                <w:lang w:val="fr-FR"/>
              </w:rPr>
              <w:t xml:space="preserve">La participation est </w:t>
            </w:r>
            <w:r w:rsidRPr="004F4087">
              <w:rPr>
                <w:rFonts w:ascii="Nexa Bold" w:hAnsi="Nexa Bold"/>
                <w:b/>
                <w:color w:val="78368B"/>
                <w:lang w:val="fr-FR"/>
              </w:rPr>
              <w:t>volontaire</w:t>
            </w:r>
            <w:r w:rsidRPr="004F4087">
              <w:rPr>
                <w:rFonts w:ascii="NexaRegular" w:hAnsi="NexaRegular"/>
                <w:lang w:val="fr-FR"/>
              </w:rPr>
              <w:t xml:space="preserve"> et toutes les réponses sont </w:t>
            </w:r>
            <w:r w:rsidRPr="004F4087">
              <w:rPr>
                <w:rFonts w:ascii="Nexa Bold" w:hAnsi="Nexa Bold"/>
                <w:b/>
                <w:color w:val="78368B"/>
                <w:lang w:val="fr-FR"/>
              </w:rPr>
              <w:t>confidentielles</w:t>
            </w:r>
            <w:r w:rsidRPr="004F4087">
              <w:rPr>
                <w:rFonts w:ascii="NexaRegular" w:hAnsi="NexaRegular"/>
                <w:lang w:val="fr-FR"/>
              </w:rPr>
              <w:t>, c’est-à-dire qu’elles ne seront jamais reliées à vous.</w:t>
            </w:r>
          </w:p>
          <w:p w14:paraId="6D69C557" w14:textId="77777777" w:rsidR="002F20C7" w:rsidRPr="009A5962" w:rsidRDefault="009A5962" w:rsidP="009A5962">
            <w:pPr>
              <w:spacing w:before="100" w:after="0" w:line="257" w:lineRule="auto"/>
              <w:ind w:left="0" w:right="893" w:firstLine="0"/>
              <w:rPr>
                <w:rFonts w:ascii="NexaRegular" w:hAnsi="NexaRegular"/>
                <w:lang w:val="es-CO"/>
              </w:rPr>
            </w:pPr>
            <w:r w:rsidRPr="009A5962">
              <w:rPr>
                <w:rFonts w:ascii="NexaRegular" w:hAnsi="NexaRegular"/>
                <w:lang w:val="es-CO"/>
              </w:rPr>
              <w:t xml:space="preserve">Si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vous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êtes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sélectionné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(e)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pour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y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participer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vous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recevrez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une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lettre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et des rappels par</w:t>
            </w:r>
            <w:r>
              <w:rPr>
                <w:rFonts w:ascii="Calibri" w:hAnsi="Calibri" w:cs="Calibri"/>
                <w:lang w:val="es-CO"/>
              </w:rPr>
              <w:t> </w:t>
            </w:r>
            <w:r w:rsidRPr="009A5962">
              <w:rPr>
                <w:rFonts w:ascii="NexaRegular" w:hAnsi="NexaRegular"/>
                <w:lang w:val="es-CO"/>
              </w:rPr>
              <w:t xml:space="preserve">SMS.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Vous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serez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alors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en mesure de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répondre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à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quelques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questions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en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ligne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>.</w:t>
            </w:r>
          </w:p>
          <w:p w14:paraId="0DC47B6B" w14:textId="77777777" w:rsidR="002F20C7" w:rsidRPr="009A5962" w:rsidRDefault="009A5962" w:rsidP="009A5962">
            <w:pPr>
              <w:spacing w:before="100" w:after="0" w:line="257" w:lineRule="auto"/>
              <w:ind w:left="0" w:right="1071" w:firstLine="0"/>
              <w:rPr>
                <w:rFonts w:ascii="Poppins" w:eastAsia="Poppins" w:hAnsi="Poppins" w:cs="Poppins"/>
                <w:b/>
                <w:color w:val="78368B"/>
                <w:sz w:val="42"/>
                <w:lang w:val="es-CO"/>
              </w:rPr>
            </w:pPr>
            <w:proofErr w:type="spellStart"/>
            <w:r w:rsidRPr="009A5962">
              <w:rPr>
                <w:rFonts w:ascii="NexaRegular" w:hAnsi="NexaRegular"/>
                <w:lang w:val="es-CO"/>
              </w:rPr>
              <w:t>Pour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que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nous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puissions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prendre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contact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avec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vous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l’hôpital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communiquera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quelques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informations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à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notre</w:t>
            </w:r>
            <w:proofErr w:type="spellEnd"/>
            <w:r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équipe</w:t>
            </w:r>
            <w:proofErr w:type="spellEnd"/>
            <w:r>
              <w:rPr>
                <w:rFonts w:ascii="Calibri" w:hAnsi="Calibri" w:cs="Calibri"/>
                <w:lang w:val="es-CO"/>
              </w:rPr>
              <w:t> </w:t>
            </w:r>
            <w:r w:rsidRPr="009A5962">
              <w:rPr>
                <w:rFonts w:ascii="NexaRegular" w:hAnsi="NexaRegular"/>
                <w:lang w:val="es-CO"/>
              </w:rPr>
              <w:t>de</w:t>
            </w:r>
            <w:r>
              <w:rPr>
                <w:rFonts w:ascii="Calibri" w:hAnsi="Calibri" w:cs="Calibri"/>
                <w:lang w:val="es-CO"/>
              </w:rPr>
              <w:t> 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recherche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.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Il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s’agira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de</w:t>
            </w:r>
            <w:r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votre</w:t>
            </w:r>
            <w:proofErr w:type="spellEnd"/>
            <w:r>
              <w:rPr>
                <w:rFonts w:ascii="Calibri" w:hAnsi="Calibri" w:cs="Calibri"/>
                <w:lang w:val="es-CO"/>
              </w:rPr>
              <w:t> 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nom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,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numéro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de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téléphone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et</w:t>
            </w:r>
            <w:r>
              <w:rPr>
                <w:rFonts w:ascii="NexaRegular" w:hAnsi="NexaRegular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adresse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postale. Nous 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conserverons</w:t>
            </w:r>
            <w:proofErr w:type="spellEnd"/>
            <w:r>
              <w:rPr>
                <w:rFonts w:ascii="NexaRegular" w:hAnsi="NexaRegular"/>
                <w:lang w:val="es-CO"/>
              </w:rPr>
              <w:t xml:space="preserve"> </w:t>
            </w:r>
            <w:r w:rsidRPr="009A5962">
              <w:rPr>
                <w:rFonts w:ascii="NexaRegular" w:hAnsi="NexaRegular"/>
                <w:lang w:val="es-CO"/>
              </w:rPr>
              <w:t>vos</w:t>
            </w:r>
            <w:r>
              <w:rPr>
                <w:rFonts w:ascii="Calibri" w:hAnsi="Calibri" w:cs="Calibri"/>
                <w:lang w:val="es-CO"/>
              </w:rPr>
              <w:t> </w:t>
            </w:r>
            <w:proofErr w:type="spellStart"/>
            <w:r w:rsidRPr="009A5962">
              <w:rPr>
                <w:rFonts w:ascii="NexaRegular" w:hAnsi="NexaRegular"/>
                <w:lang w:val="es-CO"/>
              </w:rPr>
              <w:t>informations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 xml:space="preserve"> en </w:t>
            </w:r>
            <w:proofErr w:type="spellStart"/>
            <w:r w:rsidRPr="009A5962">
              <w:rPr>
                <w:rFonts w:ascii="Nexa Bold" w:hAnsi="Nexa Bold"/>
                <w:b/>
                <w:color w:val="78368B"/>
                <w:lang w:val="es-CO"/>
              </w:rPr>
              <w:t>sécurité</w:t>
            </w:r>
            <w:proofErr w:type="spellEnd"/>
            <w:r w:rsidRPr="009A5962">
              <w:rPr>
                <w:rFonts w:ascii="NexaRegular" w:hAnsi="NexaRegular"/>
                <w:lang w:val="es-CO"/>
              </w:rPr>
              <w:t>.</w:t>
            </w:r>
          </w:p>
        </w:tc>
        <w:tc>
          <w:tcPr>
            <w:tcW w:w="4314" w:type="dxa"/>
          </w:tcPr>
          <w:p w14:paraId="45BF5F0F" w14:textId="041A5F50" w:rsidR="002F20C7" w:rsidRPr="004F4087" w:rsidRDefault="004F4087" w:rsidP="004F4087">
            <w:pPr>
              <w:spacing w:after="0" w:line="228" w:lineRule="auto"/>
              <w:ind w:left="0" w:right="162" w:firstLine="0"/>
              <w:rPr>
                <w:rFonts w:ascii="Poppins" w:eastAsia="Poppins" w:hAnsi="Poppins" w:cs="Poppins"/>
                <w:b/>
                <w:color w:val="FFFFFF" w:themeColor="background1"/>
                <w:sz w:val="39"/>
                <w:szCs w:val="39"/>
                <w:lang w:val="es-CO"/>
              </w:rPr>
            </w:pPr>
            <w:r w:rsidRPr="004F4087">
              <w:rPr>
                <w:rFonts w:ascii="HVD Poster Clean" w:eastAsia="HVD Poster Clean" w:hAnsi="HVD Poster Clean" w:cs="HVD Poster Clean"/>
                <w:b/>
                <w:color w:val="FFFFFF" w:themeColor="background1"/>
                <w:sz w:val="39"/>
                <w:szCs w:val="39"/>
                <w:lang w:val="es-CO"/>
              </w:rPr>
              <w:t>AIDEZ À L’AMÉLIORATION DE NOS HÔPITAUX POUR TOUS</w:t>
            </w:r>
          </w:p>
        </w:tc>
      </w:tr>
      <w:tr w:rsidR="002F20C7" w:rsidRPr="004F4087" w14:paraId="5AAEBA9B" w14:textId="77777777" w:rsidTr="002F20C7">
        <w:tc>
          <w:tcPr>
            <w:tcW w:w="6012" w:type="dxa"/>
            <w:vMerge/>
          </w:tcPr>
          <w:p w14:paraId="1AABB4B0" w14:textId="77777777" w:rsidR="002F20C7" w:rsidRPr="009A5962" w:rsidRDefault="002F20C7" w:rsidP="002F20C7">
            <w:pPr>
              <w:spacing w:after="0" w:line="240" w:lineRule="auto"/>
              <w:ind w:left="0" w:right="288" w:firstLine="0"/>
              <w:rPr>
                <w:rFonts w:ascii="Poppins" w:eastAsia="Poppins" w:hAnsi="Poppins" w:cs="Poppins"/>
                <w:b/>
                <w:color w:val="78368B"/>
                <w:sz w:val="42"/>
                <w:lang w:val="es-CO"/>
              </w:rPr>
            </w:pPr>
          </w:p>
        </w:tc>
        <w:tc>
          <w:tcPr>
            <w:tcW w:w="4314" w:type="dxa"/>
          </w:tcPr>
          <w:p w14:paraId="483F7B16" w14:textId="77777777" w:rsidR="002F20C7" w:rsidRPr="009A5962" w:rsidRDefault="009A5962" w:rsidP="004F4087">
            <w:pPr>
              <w:spacing w:after="0" w:line="276" w:lineRule="auto"/>
              <w:ind w:left="115" w:right="720" w:firstLine="0"/>
              <w:rPr>
                <w:rFonts w:ascii="NexaRegular" w:hAnsi="NexaRegular"/>
                <w:color w:val="FFFFFF" w:themeColor="background1"/>
                <w:sz w:val="22"/>
                <w:lang w:val="es-CO"/>
              </w:rPr>
            </w:pPr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Si </w:t>
            </w:r>
            <w:proofErr w:type="spell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vous</w:t>
            </w:r>
            <w:proofErr w:type="spellEnd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avez</w:t>
            </w:r>
            <w:proofErr w:type="spellEnd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 des </w:t>
            </w:r>
            <w:proofErr w:type="spell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questions</w:t>
            </w:r>
            <w:proofErr w:type="spellEnd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ou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22"/>
                <w:lang w:val="es-CO"/>
              </w:rPr>
              <w:t> </w:t>
            </w:r>
            <w:proofErr w:type="spell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ne</w:t>
            </w:r>
            <w:proofErr w:type="spellEnd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souhaitez</w:t>
            </w:r>
            <w:proofErr w:type="spellEnd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pas</w:t>
            </w:r>
            <w:proofErr w:type="spellEnd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participer</w:t>
            </w:r>
            <w:proofErr w:type="spellEnd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, </w:t>
            </w:r>
            <w:proofErr w:type="spell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veuillez</w:t>
            </w:r>
            <w:proofErr w:type="spellEnd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proofErr w:type="gramStart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contacter</w:t>
            </w:r>
            <w:proofErr w:type="spellEnd"/>
            <w:r w:rsidRPr="009A5962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 xml:space="preserve"> :</w:t>
            </w:r>
            <w:proofErr w:type="gramEnd"/>
          </w:p>
          <w:p w14:paraId="4661C8D8" w14:textId="77777777" w:rsidR="002F20C7" w:rsidRPr="004F4087" w:rsidRDefault="002F20C7" w:rsidP="002F20C7">
            <w:pPr>
              <w:spacing w:before="60" w:after="0" w:line="276" w:lineRule="auto"/>
              <w:ind w:left="72" w:firstLine="0"/>
              <w:rPr>
                <w:rFonts w:ascii="NexaRegular" w:hAnsi="NexaRegular"/>
                <w:color w:val="FFFFFF" w:themeColor="background1"/>
                <w:sz w:val="22"/>
                <w:lang w:val="es-CO"/>
              </w:rPr>
            </w:pPr>
            <w:r w:rsidRPr="004F4087">
              <w:rPr>
                <w:rFonts w:ascii="Cambria Math" w:eastAsia="Segoe UI Symbol" w:hAnsi="Cambria Math" w:cs="Cambria Math"/>
                <w:color w:val="FFFFFF" w:themeColor="background1"/>
                <w:sz w:val="22"/>
                <w:lang w:val="es-CO"/>
              </w:rPr>
              <w:t>◗</w:t>
            </w:r>
            <w:r w:rsidRPr="004F4087">
              <w:rPr>
                <w:rFonts w:ascii="NexaRegular" w:hAnsi="NexaRegular"/>
                <w:color w:val="FFFFFF" w:themeColor="background1"/>
                <w:sz w:val="22"/>
                <w:lang w:val="es-CO"/>
              </w:rPr>
              <w:t xml:space="preserve"> </w:t>
            </w:r>
            <w:r w:rsidRPr="004F4087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0181 XXX XXXX</w:t>
            </w:r>
          </w:p>
          <w:p w14:paraId="3062D5BF" w14:textId="77777777" w:rsidR="002F20C7" w:rsidRPr="004F4087" w:rsidRDefault="002F20C7" w:rsidP="002F20C7">
            <w:pPr>
              <w:spacing w:before="60" w:after="0" w:line="276" w:lineRule="auto"/>
              <w:ind w:left="72" w:firstLine="0"/>
              <w:rPr>
                <w:rFonts w:ascii="Poppins" w:eastAsia="Poppins" w:hAnsi="Poppins" w:cs="Poppins"/>
                <w:b/>
                <w:color w:val="FFFFFF" w:themeColor="background1"/>
                <w:sz w:val="42"/>
                <w:lang w:val="es-CO"/>
              </w:rPr>
            </w:pPr>
            <w:r w:rsidRPr="004F4087">
              <w:rPr>
                <w:rFonts w:ascii="Cambria Math" w:eastAsia="Segoe UI Symbol" w:hAnsi="Cambria Math" w:cs="Cambria Math"/>
                <w:color w:val="FFFFFF" w:themeColor="background1"/>
                <w:sz w:val="22"/>
                <w:lang w:val="es-CO"/>
              </w:rPr>
              <w:t>◗</w:t>
            </w:r>
            <w:r w:rsidRPr="004F4087">
              <w:rPr>
                <w:rFonts w:ascii="NexaRegular" w:hAnsi="NexaRegular"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4F4087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email@webaddress.nhs</w:t>
            </w:r>
            <w:proofErr w:type="spellEnd"/>
            <w:r w:rsidRPr="004F4087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/</w:t>
            </w:r>
            <w:proofErr w:type="spellStart"/>
            <w:r w:rsidRPr="004F4087">
              <w:rPr>
                <w:rFonts w:ascii="NexaRegular" w:hAnsi="NexaRegular"/>
                <w:b/>
                <w:color w:val="FFFFFF" w:themeColor="background1"/>
                <w:sz w:val="22"/>
                <w:lang w:val="es-CO"/>
              </w:rPr>
              <w:t>uk</w:t>
            </w:r>
            <w:proofErr w:type="spellEnd"/>
          </w:p>
        </w:tc>
      </w:tr>
    </w:tbl>
    <w:p w14:paraId="7C39AB50" w14:textId="77777777" w:rsidR="00C95377" w:rsidRPr="004F4087" w:rsidRDefault="00C95377" w:rsidP="002F20C7">
      <w:pPr>
        <w:spacing w:before="120" w:after="0" w:line="288" w:lineRule="auto"/>
        <w:ind w:left="0" w:right="706" w:firstLine="0"/>
        <w:rPr>
          <w:rFonts w:ascii="NexaRegular" w:hAnsi="NexaRegular"/>
          <w:lang w:val="es-CO"/>
        </w:rPr>
      </w:pPr>
    </w:p>
    <w:sectPr w:rsidR="00C95377" w:rsidRPr="004F4087" w:rsidSect="002F20C7">
      <w:headerReference w:type="default" r:id="rId10"/>
      <w:type w:val="continuous"/>
      <w:pgSz w:w="11906" w:h="16838" w:code="9"/>
      <w:pgMar w:top="533" w:right="720" w:bottom="1440" w:left="850" w:header="0" w:footer="0" w:gutter="0"/>
      <w:cols w:space="100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C3FB" w14:textId="77777777" w:rsidR="003F5E5F" w:rsidRDefault="003F5E5F" w:rsidP="00C16B21">
      <w:pPr>
        <w:spacing w:after="0" w:line="240" w:lineRule="auto"/>
      </w:pPr>
      <w:r>
        <w:separator/>
      </w:r>
    </w:p>
  </w:endnote>
  <w:endnote w:type="continuationSeparator" w:id="0">
    <w:p w14:paraId="1BD102AE" w14:textId="77777777" w:rsidR="003F5E5F" w:rsidRDefault="003F5E5F" w:rsidP="00C1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VD Poster Clean">
    <w:altName w:val="Calibri"/>
    <w:charset w:val="00"/>
    <w:family w:val="auto"/>
    <w:pitch w:val="variable"/>
    <w:sig w:usb0="80000023" w:usb1="00000042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Nexa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993D" w14:textId="77777777" w:rsidR="003F5E5F" w:rsidRDefault="003F5E5F" w:rsidP="00C16B21">
      <w:pPr>
        <w:spacing w:after="0" w:line="240" w:lineRule="auto"/>
      </w:pPr>
      <w:r>
        <w:separator/>
      </w:r>
    </w:p>
  </w:footnote>
  <w:footnote w:type="continuationSeparator" w:id="0">
    <w:p w14:paraId="5C9EB412" w14:textId="77777777" w:rsidR="003F5E5F" w:rsidRDefault="003F5E5F" w:rsidP="00C1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44ED" w14:textId="77777777" w:rsidR="00C16B21" w:rsidRDefault="00C16B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C6CC88" wp14:editId="66A1628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088" cy="1069698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0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77"/>
    <w:rsid w:val="00244509"/>
    <w:rsid w:val="002F20C7"/>
    <w:rsid w:val="003F5E5F"/>
    <w:rsid w:val="004F4087"/>
    <w:rsid w:val="005965BA"/>
    <w:rsid w:val="009928FE"/>
    <w:rsid w:val="009A5962"/>
    <w:rsid w:val="00BC1004"/>
    <w:rsid w:val="00C16B21"/>
    <w:rsid w:val="00C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7AC591"/>
  <w15:docId w15:val="{FC6A1095-C04B-43AC-B5F9-52FBBC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91" w:lineRule="auto"/>
      <w:ind w:left="10" w:hanging="10"/>
    </w:pPr>
    <w:rPr>
      <w:rFonts w:ascii="Nexa" w:eastAsia="Nexa" w:hAnsi="Nexa" w:cs="Nex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21"/>
    <w:rPr>
      <w:rFonts w:ascii="Nexa" w:eastAsia="Nexa" w:hAnsi="Nexa" w:cs="Nex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21"/>
    <w:rPr>
      <w:rFonts w:ascii="Nexa" w:eastAsia="Nexa" w:hAnsi="Nexa" w:cs="Nexa"/>
      <w:color w:val="000000"/>
      <w:sz w:val="24"/>
    </w:rPr>
  </w:style>
  <w:style w:type="table" w:styleId="TableGrid">
    <w:name w:val="Table Grid"/>
    <w:basedOn w:val="TableNormal"/>
    <w:uiPriority w:val="39"/>
    <w:rsid w:val="002F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  <Date2 xmlns="c497441b-d3fe-4788-8629-aff52d38f5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43F66-E45B-4829-A7E6-B827D7D84375}">
  <ds:schemaRefs>
    <ds:schemaRef ds:uri="http://schemas.microsoft.com/office/2006/metadata/properties"/>
    <ds:schemaRef ds:uri="http://schemas.microsoft.com/office/infopath/2007/PartnerControls"/>
    <ds:schemaRef ds:uri="1d162527-c308-4a98-98b8-9e726c57dd8b"/>
    <ds:schemaRef ds:uri="c497441b-d3fe-4788-8629-aff52d38f515"/>
  </ds:schemaRefs>
</ds:datastoreItem>
</file>

<file path=customXml/itemProps2.xml><?xml version="1.0" encoding="utf-8"?>
<ds:datastoreItem xmlns:ds="http://schemas.openxmlformats.org/officeDocument/2006/customXml" ds:itemID="{F79B5DCD-724F-4B28-9644-423A45B65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A38C7-1A35-4BBE-BE0A-F9986CA19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97BE2-C7CB-41CE-AF58-8CA6CCE40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Chester Howarth</cp:lastModifiedBy>
  <cp:revision>7</cp:revision>
  <dcterms:created xsi:type="dcterms:W3CDTF">2024-03-12T12:43:00Z</dcterms:created>
  <dcterms:modified xsi:type="dcterms:W3CDTF">2024-03-15T16:43:00Z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